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2D2F" w14:textId="77777777" w:rsidR="00B65BAD" w:rsidRPr="00B65BAD" w:rsidRDefault="00B65BAD" w:rsidP="006D3CD5">
      <w:pPr>
        <w:jc w:val="center"/>
        <w:rPr>
          <w:b/>
          <w:bCs/>
          <w:sz w:val="48"/>
          <w:szCs w:val="48"/>
        </w:rPr>
      </w:pPr>
      <w:r w:rsidRPr="00B65BAD">
        <w:rPr>
          <w:b/>
          <w:bCs/>
          <w:sz w:val="48"/>
          <w:szCs w:val="48"/>
        </w:rPr>
        <w:t>INFORMATION REGARDING COVID-19 AND COURT OPERATIONS</w:t>
      </w:r>
    </w:p>
    <w:p w14:paraId="19FAE0B3" w14:textId="2F612FC2" w:rsidR="002C5182" w:rsidRDefault="00B65BAD" w:rsidP="002C5182">
      <w:r>
        <w:br/>
      </w:r>
      <w:r w:rsidR="006821F5">
        <w:t>The United States Bankruptcy Court for the Middle District of North Carolina is</w:t>
      </w:r>
      <w:r>
        <w:t xml:space="preserve"> following the recommended guidelines provided by the AO and the CDC to help ensure the safety and health of our customers and staff.  Please note the following:</w:t>
      </w:r>
    </w:p>
    <w:p w14:paraId="3FAB41F2" w14:textId="0A2B3B36" w:rsidR="009B77CB" w:rsidRPr="006D3CD5" w:rsidRDefault="002C5182" w:rsidP="002C5182">
      <w:r>
        <w:t xml:space="preserve">Do not come to the courthouses if you meet any of the travel or health criteria enumerated </w:t>
      </w:r>
      <w:r w:rsidR="00D410A1" w:rsidRPr="00270CB1">
        <w:t xml:space="preserve">in </w:t>
      </w:r>
      <w:hyperlink r:id="rId8" w:history="1">
        <w:r w:rsidR="00D410A1" w:rsidRPr="00CC40B0">
          <w:rPr>
            <w:rStyle w:val="Hyperlink"/>
          </w:rPr>
          <w:t>Standing Order 12</w:t>
        </w:r>
      </w:hyperlink>
      <w:r>
        <w:t xml:space="preserve"> of the United States District Court for the Middle District of North Carolina. Members of the public without an attorney who do not meet the criteria should only hand deliver emergency filings. All other filings by a member of the public not represented by an attorney should be mailed to either office.  Installment payments may be made by mail or by an attorney through CM/ECF. Copies of bankruptcy papers may be requested via the court's </w:t>
      </w:r>
      <w:r w:rsidR="006D3CD5" w:rsidRPr="009B77CB">
        <w:t xml:space="preserve">help desk: </w:t>
      </w:r>
      <w:hyperlink r:id="rId9" w:history="1">
        <w:r w:rsidR="006D3CD5" w:rsidRPr="00BF7E76">
          <w:rPr>
            <w:rStyle w:val="Hyperlink"/>
          </w:rPr>
          <w:t>cmecfhelp@ncmb.uscourts.gov</w:t>
        </w:r>
      </w:hyperlink>
      <w:r w:rsidR="006D3CD5">
        <w:rPr>
          <w:color w:val="FF0000"/>
        </w:rPr>
        <w:t xml:space="preserve"> </w:t>
      </w:r>
      <w:r>
        <w:rPr>
          <w:color w:val="FF0000"/>
          <w:u w:val="single"/>
        </w:rPr>
        <w:t xml:space="preserve"> </w:t>
      </w:r>
    </w:p>
    <w:p w14:paraId="5B3D34ED" w14:textId="3E45FBF3" w:rsidR="006821F5" w:rsidRDefault="00C25C6C" w:rsidP="00C25C6C">
      <w:r>
        <w:t xml:space="preserve">To reduce the chances of coronavirus exposure, the court will </w:t>
      </w:r>
      <w:r w:rsidR="006821F5">
        <w:t>be holding all hearings</w:t>
      </w:r>
      <w:r>
        <w:t xml:space="preserve"> telephon</w:t>
      </w:r>
      <w:r w:rsidR="006821F5">
        <w:t>ically through the end of March. If an evidentiary hearing requires additional access to the court, appropriate arrangements will be made</w:t>
      </w:r>
      <w:r w:rsidR="00F73A2E">
        <w:t xml:space="preserve"> during the telephonic hearing</w:t>
      </w:r>
      <w:r w:rsidR="006821F5">
        <w:t xml:space="preserve">. </w:t>
      </w:r>
      <w:r>
        <w:t xml:space="preserve">Information about participating in court hearings via telephone is available </w:t>
      </w:r>
      <w:hyperlink r:id="rId10" w:history="1">
        <w:r w:rsidR="00B65BAD" w:rsidRPr="00C32A47">
          <w:rPr>
            <w:rStyle w:val="Hyperlink"/>
          </w:rPr>
          <w:t>here</w:t>
        </w:r>
      </w:hyperlink>
      <w:bookmarkStart w:id="0" w:name="_GoBack"/>
      <w:bookmarkEnd w:id="0"/>
      <w:r>
        <w:t xml:space="preserve"> on the court’s web</w:t>
      </w:r>
      <w:r w:rsidR="009B77CB">
        <w:t xml:space="preserve"> </w:t>
      </w:r>
      <w:r>
        <w:t>site</w:t>
      </w:r>
      <w:r w:rsidR="006821F5">
        <w:t>.</w:t>
      </w:r>
    </w:p>
    <w:p w14:paraId="03EC7A4F" w14:textId="0FA5F52B" w:rsidR="009B77CB" w:rsidRDefault="007E18F0" w:rsidP="007E18F0">
      <w:pPr>
        <w:rPr>
          <w:b/>
          <w:bCs/>
        </w:rPr>
      </w:pPr>
      <w:r w:rsidRPr="006D3CD5">
        <w:rPr>
          <w:b/>
          <w:bCs/>
        </w:rPr>
        <w:t xml:space="preserve">Attorneys with matters on the hearing calendar, including the dismissal calendar, should contact their clients about this telephonic hearing policy.  </w:t>
      </w:r>
    </w:p>
    <w:p w14:paraId="3DE907DB" w14:textId="1EDD1819" w:rsidR="006A33A8" w:rsidRPr="009B77CB" w:rsidRDefault="009B77CB" w:rsidP="007E18F0">
      <w:pPr>
        <w:rPr>
          <w:b/>
          <w:bCs/>
        </w:rPr>
      </w:pPr>
      <w:r>
        <w:rPr>
          <w:b/>
          <w:bCs/>
        </w:rPr>
        <w:t>PLEASE REFER TO OUR WEB SITE (</w:t>
      </w:r>
      <w:hyperlink r:id="rId11" w:history="1">
        <w:r w:rsidRPr="009B77CB">
          <w:rPr>
            <w:rStyle w:val="Hyperlink"/>
            <w:b/>
            <w:bCs/>
          </w:rPr>
          <w:t>www.ncmb.uscourts.gov</w:t>
        </w:r>
      </w:hyperlink>
      <w:r>
        <w:rPr>
          <w:b/>
          <w:bCs/>
        </w:rPr>
        <w:t>) FREQUENTLY FOR UPDATED GUIDANCE.</w:t>
      </w:r>
    </w:p>
    <w:p w14:paraId="7604542B" w14:textId="77777777" w:rsidR="009B77CB" w:rsidRDefault="009B77CB" w:rsidP="00E977DE"/>
    <w:p w14:paraId="39C4E9C0" w14:textId="2F8089C8" w:rsidR="003555D3" w:rsidRDefault="00E977DE" w:rsidP="00E977DE">
      <w:r>
        <w:t xml:space="preserve">If you </w:t>
      </w:r>
      <w:r w:rsidR="003555D3">
        <w:t>have questions about</w:t>
      </w:r>
      <w:r>
        <w:t xml:space="preserve"> a meeting of creditors, please contact the trustee</w:t>
      </w:r>
      <w:r w:rsidR="003555D3">
        <w:t xml:space="preserve"> or the Bankruptcy Administrator.</w:t>
      </w:r>
    </w:p>
    <w:p w14:paraId="71328762" w14:textId="77777777" w:rsidR="009B77CB" w:rsidRDefault="009B77CB" w:rsidP="00E977DE"/>
    <w:p w14:paraId="2068FC15" w14:textId="7F3F69AA" w:rsidR="00B85545" w:rsidRDefault="009260AE" w:rsidP="00C25C6C">
      <w:r>
        <w:t>Please see the following resources for additional information</w:t>
      </w:r>
      <w:r w:rsidR="00B85545">
        <w:t xml:space="preserve"> on COVID 19</w:t>
      </w:r>
      <w:r>
        <w:t xml:space="preserve">:  </w:t>
      </w:r>
    </w:p>
    <w:p w14:paraId="769B8266"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00B85545" w:rsidRPr="00B85545">
          <w:rPr>
            <w:rFonts w:ascii="Times New Roman" w:eastAsia="Times New Roman" w:hAnsi="Times New Roman" w:cs="Times New Roman"/>
            <w:color w:val="0000FF"/>
            <w:sz w:val="24"/>
            <w:szCs w:val="24"/>
            <w:u w:val="single"/>
          </w:rPr>
          <w:t>UNC School of Government’s Resources for Reliable Information on Coronavirus in North Carolina</w:t>
        </w:r>
      </w:hyperlink>
    </w:p>
    <w:p w14:paraId="46E67BEA"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self" w:history="1">
        <w:r w:rsidR="00B85545" w:rsidRPr="00B85545">
          <w:rPr>
            <w:rFonts w:ascii="Times New Roman" w:eastAsia="Times New Roman" w:hAnsi="Times New Roman" w:cs="Times New Roman"/>
            <w:color w:val="0000FF"/>
            <w:sz w:val="24"/>
            <w:szCs w:val="24"/>
            <w:u w:val="single"/>
          </w:rPr>
          <w:t>State Coronavirus Hotline (1-866-462-3821)</w:t>
        </w:r>
      </w:hyperlink>
    </w:p>
    <w:p w14:paraId="132C9966"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self" w:history="1">
        <w:r w:rsidR="00B85545" w:rsidRPr="00B85545">
          <w:rPr>
            <w:rFonts w:ascii="Times New Roman" w:eastAsia="Times New Roman" w:hAnsi="Times New Roman" w:cs="Times New Roman"/>
            <w:color w:val="0000FF"/>
            <w:sz w:val="24"/>
            <w:szCs w:val="24"/>
            <w:u w:val="single"/>
          </w:rPr>
          <w:t>U.S. State Department Travel Advisory</w:t>
        </w:r>
      </w:hyperlink>
    </w:p>
    <w:p w14:paraId="3105AC48"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self" w:history="1">
        <w:r w:rsidR="00B85545" w:rsidRPr="00B85545">
          <w:rPr>
            <w:rFonts w:ascii="Times New Roman" w:eastAsia="Times New Roman" w:hAnsi="Times New Roman" w:cs="Times New Roman"/>
            <w:color w:val="0000FF"/>
            <w:sz w:val="24"/>
            <w:szCs w:val="24"/>
            <w:u w:val="single"/>
          </w:rPr>
          <w:t>Centers for Disease Control (CDC)</w:t>
        </w:r>
      </w:hyperlink>
    </w:p>
    <w:p w14:paraId="41AF11E9"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tooltip="NCDHHS" w:history="1">
        <w:r w:rsidR="00B85545" w:rsidRPr="00B85545">
          <w:rPr>
            <w:rFonts w:ascii="Times New Roman" w:eastAsia="Times New Roman" w:hAnsi="Times New Roman" w:cs="Times New Roman"/>
            <w:color w:val="0000FF"/>
            <w:sz w:val="24"/>
            <w:szCs w:val="24"/>
            <w:u w:val="single"/>
          </w:rPr>
          <w:t>North Carolina Department of Health and Human Services</w:t>
        </w:r>
      </w:hyperlink>
    </w:p>
    <w:p w14:paraId="744EE39E"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tgtFrame="_self" w:history="1">
        <w:r w:rsidR="00B85545" w:rsidRPr="00B85545">
          <w:rPr>
            <w:rFonts w:ascii="Times New Roman" w:eastAsia="Times New Roman" w:hAnsi="Times New Roman" w:cs="Times New Roman"/>
            <w:color w:val="0000FF"/>
            <w:sz w:val="24"/>
            <w:szCs w:val="24"/>
            <w:u w:val="single"/>
          </w:rPr>
          <w:t>Occupational Safety and Health Administration (OSHA)</w:t>
        </w:r>
      </w:hyperlink>
    </w:p>
    <w:p w14:paraId="117F2BA6" w14:textId="77777777" w:rsidR="00B85545" w:rsidRPr="00B85545" w:rsidRDefault="00904A97" w:rsidP="00B855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tgtFrame="_self" w:history="1">
        <w:r w:rsidR="00B85545" w:rsidRPr="00B85545">
          <w:rPr>
            <w:rFonts w:ascii="Times New Roman" w:eastAsia="Times New Roman" w:hAnsi="Times New Roman" w:cs="Times New Roman"/>
            <w:color w:val="0000FF"/>
            <w:sz w:val="24"/>
            <w:szCs w:val="24"/>
            <w:u w:val="single"/>
          </w:rPr>
          <w:t>World Health Organization</w:t>
        </w:r>
      </w:hyperlink>
    </w:p>
    <w:p w14:paraId="56BA2D89" w14:textId="77777777" w:rsidR="00B85545" w:rsidRDefault="00B85545" w:rsidP="00C25C6C"/>
    <w:sectPr w:rsidR="00B855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17AB" w14:textId="77777777" w:rsidR="00904A97" w:rsidRDefault="00904A97" w:rsidP="004A3E33">
      <w:pPr>
        <w:spacing w:after="0" w:line="240" w:lineRule="auto"/>
      </w:pPr>
      <w:r>
        <w:separator/>
      </w:r>
    </w:p>
  </w:endnote>
  <w:endnote w:type="continuationSeparator" w:id="0">
    <w:p w14:paraId="08AB73D2" w14:textId="77777777" w:rsidR="00904A97" w:rsidRDefault="00904A97" w:rsidP="004A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16B2" w14:textId="77777777" w:rsidR="00904A97" w:rsidRDefault="00904A97" w:rsidP="004A3E33">
      <w:pPr>
        <w:spacing w:after="0" w:line="240" w:lineRule="auto"/>
      </w:pPr>
      <w:r>
        <w:separator/>
      </w:r>
    </w:p>
  </w:footnote>
  <w:footnote w:type="continuationSeparator" w:id="0">
    <w:p w14:paraId="3AE1864E" w14:textId="77777777" w:rsidR="00904A97" w:rsidRDefault="00904A97" w:rsidP="004A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9C3"/>
    <w:multiLevelType w:val="multilevel"/>
    <w:tmpl w:val="7D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6C"/>
    <w:rsid w:val="000C4812"/>
    <w:rsid w:val="00270CB1"/>
    <w:rsid w:val="00296768"/>
    <w:rsid w:val="002C5182"/>
    <w:rsid w:val="00304391"/>
    <w:rsid w:val="003555D3"/>
    <w:rsid w:val="004A3E33"/>
    <w:rsid w:val="005328C3"/>
    <w:rsid w:val="005521AB"/>
    <w:rsid w:val="005B720A"/>
    <w:rsid w:val="005D745F"/>
    <w:rsid w:val="0067327B"/>
    <w:rsid w:val="006821F5"/>
    <w:rsid w:val="006A33A8"/>
    <w:rsid w:val="006D3CD5"/>
    <w:rsid w:val="007722F9"/>
    <w:rsid w:val="007C4650"/>
    <w:rsid w:val="007E18F0"/>
    <w:rsid w:val="007E7102"/>
    <w:rsid w:val="0083475C"/>
    <w:rsid w:val="00904A97"/>
    <w:rsid w:val="00914520"/>
    <w:rsid w:val="009260AE"/>
    <w:rsid w:val="00964AE0"/>
    <w:rsid w:val="009B77CB"/>
    <w:rsid w:val="00AF7233"/>
    <w:rsid w:val="00B65BAD"/>
    <w:rsid w:val="00B711B5"/>
    <w:rsid w:val="00B85545"/>
    <w:rsid w:val="00C25C6C"/>
    <w:rsid w:val="00C32A47"/>
    <w:rsid w:val="00CA3B78"/>
    <w:rsid w:val="00CC40B0"/>
    <w:rsid w:val="00D129D2"/>
    <w:rsid w:val="00D410A1"/>
    <w:rsid w:val="00E977DE"/>
    <w:rsid w:val="00F7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B1F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545"/>
    <w:rPr>
      <w:color w:val="0000FF"/>
      <w:u w:val="single"/>
    </w:rPr>
  </w:style>
  <w:style w:type="character" w:styleId="CommentReference">
    <w:name w:val="annotation reference"/>
    <w:basedOn w:val="DefaultParagraphFont"/>
    <w:uiPriority w:val="99"/>
    <w:semiHidden/>
    <w:unhideWhenUsed/>
    <w:rsid w:val="00F73A2E"/>
    <w:rPr>
      <w:sz w:val="16"/>
      <w:szCs w:val="16"/>
    </w:rPr>
  </w:style>
  <w:style w:type="paragraph" w:styleId="CommentText">
    <w:name w:val="annotation text"/>
    <w:basedOn w:val="Normal"/>
    <w:link w:val="CommentTextChar"/>
    <w:uiPriority w:val="99"/>
    <w:semiHidden/>
    <w:unhideWhenUsed/>
    <w:rsid w:val="00F73A2E"/>
    <w:pPr>
      <w:spacing w:line="240" w:lineRule="auto"/>
    </w:pPr>
    <w:rPr>
      <w:sz w:val="20"/>
      <w:szCs w:val="20"/>
    </w:rPr>
  </w:style>
  <w:style w:type="character" w:customStyle="1" w:styleId="CommentTextChar">
    <w:name w:val="Comment Text Char"/>
    <w:basedOn w:val="DefaultParagraphFont"/>
    <w:link w:val="CommentText"/>
    <w:uiPriority w:val="99"/>
    <w:semiHidden/>
    <w:rsid w:val="00F73A2E"/>
    <w:rPr>
      <w:sz w:val="20"/>
      <w:szCs w:val="20"/>
    </w:rPr>
  </w:style>
  <w:style w:type="paragraph" w:styleId="CommentSubject">
    <w:name w:val="annotation subject"/>
    <w:basedOn w:val="CommentText"/>
    <w:next w:val="CommentText"/>
    <w:link w:val="CommentSubjectChar"/>
    <w:uiPriority w:val="99"/>
    <w:semiHidden/>
    <w:unhideWhenUsed/>
    <w:rsid w:val="00F73A2E"/>
    <w:rPr>
      <w:b/>
      <w:bCs/>
    </w:rPr>
  </w:style>
  <w:style w:type="character" w:customStyle="1" w:styleId="CommentSubjectChar">
    <w:name w:val="Comment Subject Char"/>
    <w:basedOn w:val="CommentTextChar"/>
    <w:link w:val="CommentSubject"/>
    <w:uiPriority w:val="99"/>
    <w:semiHidden/>
    <w:rsid w:val="00F73A2E"/>
    <w:rPr>
      <w:b/>
      <w:bCs/>
      <w:sz w:val="20"/>
      <w:szCs w:val="20"/>
    </w:rPr>
  </w:style>
  <w:style w:type="paragraph" w:styleId="BalloonText">
    <w:name w:val="Balloon Text"/>
    <w:basedOn w:val="Normal"/>
    <w:link w:val="BalloonTextChar"/>
    <w:uiPriority w:val="99"/>
    <w:semiHidden/>
    <w:unhideWhenUsed/>
    <w:rsid w:val="00F73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2E"/>
    <w:rPr>
      <w:rFonts w:ascii="Segoe UI" w:hAnsi="Segoe UI" w:cs="Segoe UI"/>
      <w:sz w:val="18"/>
      <w:szCs w:val="18"/>
    </w:rPr>
  </w:style>
  <w:style w:type="character" w:styleId="UnresolvedMention">
    <w:name w:val="Unresolved Mention"/>
    <w:basedOn w:val="DefaultParagraphFont"/>
    <w:uiPriority w:val="99"/>
    <w:semiHidden/>
    <w:unhideWhenUsed/>
    <w:rsid w:val="006D3CD5"/>
    <w:rPr>
      <w:color w:val="605E5C"/>
      <w:shd w:val="clear" w:color="auto" w:fill="E1DFDD"/>
    </w:rPr>
  </w:style>
  <w:style w:type="paragraph" w:styleId="Header">
    <w:name w:val="header"/>
    <w:basedOn w:val="Normal"/>
    <w:link w:val="HeaderChar"/>
    <w:uiPriority w:val="99"/>
    <w:unhideWhenUsed/>
    <w:rsid w:val="004A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33"/>
  </w:style>
  <w:style w:type="paragraph" w:styleId="Footer">
    <w:name w:val="footer"/>
    <w:basedOn w:val="Normal"/>
    <w:link w:val="FooterChar"/>
    <w:uiPriority w:val="99"/>
    <w:unhideWhenUsed/>
    <w:rsid w:val="004A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33"/>
  </w:style>
  <w:style w:type="character" w:styleId="FollowedHyperlink">
    <w:name w:val="FollowedHyperlink"/>
    <w:basedOn w:val="DefaultParagraphFont"/>
    <w:uiPriority w:val="99"/>
    <w:semiHidden/>
    <w:unhideWhenUsed/>
    <w:rsid w:val="00D41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mb.uscourts.gov/sites/default/files/public-files/Standing%20Order%2012%20-%20COVID-19.pdf" TargetMode="External"/><Relationship Id="rId13" Type="http://schemas.openxmlformats.org/officeDocument/2006/relationships/hyperlink" Target="https://www.ncpoisoncontrol.org/news-and-events" TargetMode="External"/><Relationship Id="rId18" Type="http://schemas.openxmlformats.org/officeDocument/2006/relationships/hyperlink" Target="https://www.who.int/emergencies/diseases/novel-coronavirus-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ons.sog.unc.edu/resources-for-reliable-information-on-coronavirus-in-north-carolina/" TargetMode="External"/><Relationship Id="rId17" Type="http://schemas.openxmlformats.org/officeDocument/2006/relationships/hyperlink" Target="https://www.osha.gov/SLTC/novel_coronavirus/" TargetMode="External"/><Relationship Id="rId2" Type="http://schemas.openxmlformats.org/officeDocument/2006/relationships/numbering" Target="numbering.xml"/><Relationship Id="rId16" Type="http://schemas.openxmlformats.org/officeDocument/2006/relationships/hyperlink" Target="https://www.ncdhhs.gov/divisions/public-health/coronavirus-disease-2019-covid-19-response-north-carol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mb.uscourts.gov" TargetMode="External"/><Relationship Id="rId5" Type="http://schemas.openxmlformats.org/officeDocument/2006/relationships/webSettings" Target="webSettings.xml"/><Relationship Id="rId15" Type="http://schemas.openxmlformats.org/officeDocument/2006/relationships/hyperlink" Target="https://www.cdc.gov/media/dpk/diseases-and-conditions/coronavirus/coronavirus-2020.html" TargetMode="External"/><Relationship Id="rId10" Type="http://schemas.openxmlformats.org/officeDocument/2006/relationships/hyperlink" Target="http://www.ncmb.uscourts.gov/sites/default/files/public-files/Call%20Numbers%20for%20Attending%20Court%20Hearings%20By%20Audio%20-%20Revised%20March%2014%2C%20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ecfhelp@ncmb.uscourts.gov" TargetMode="External"/><Relationship Id="rId14" Type="http://schemas.openxmlformats.org/officeDocument/2006/relationships/hyperlink" Target="https://travel.state.gov/content/travel/en/traveladvisories/traveladvisories/china-travel-advis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BBBA-DEEB-4794-BA26-03E5E07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2020-03-13T20:58:00Z</dcterms:created>
  <dcterms:modified xsi:type="dcterms:W3CDTF">2020-03-14T16:29:00Z</dcterms:modified>
</cp:coreProperties>
</file>