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19" w:rsidRDefault="003F5919" w:rsidP="003F5919">
      <w:pPr>
        <w:jc w:val="center"/>
        <w:rPr>
          <w:sz w:val="24"/>
          <w:szCs w:val="24"/>
          <w:lang w:val="en-CA"/>
        </w:rPr>
      </w:pPr>
    </w:p>
    <w:p w:rsidR="003F5919" w:rsidRDefault="003F5919" w:rsidP="003F5919">
      <w:pPr>
        <w:jc w:val="center"/>
        <w:rPr>
          <w:sz w:val="24"/>
          <w:szCs w:val="24"/>
          <w:lang w:val="en-CA"/>
        </w:rPr>
      </w:pPr>
    </w:p>
    <w:p w:rsidR="003F5919" w:rsidRDefault="003F5919" w:rsidP="003F5919">
      <w:pPr>
        <w:jc w:val="center"/>
        <w:rPr>
          <w:sz w:val="24"/>
          <w:szCs w:val="24"/>
          <w:lang w:val="en-CA"/>
        </w:rPr>
      </w:pPr>
    </w:p>
    <w:p w:rsidR="003F5919" w:rsidRDefault="003F5919" w:rsidP="003F5919">
      <w:pPr>
        <w:jc w:val="center"/>
        <w:rPr>
          <w:sz w:val="24"/>
          <w:szCs w:val="24"/>
          <w:lang w:val="en-CA"/>
        </w:rPr>
      </w:pPr>
    </w:p>
    <w:p w:rsidR="003F5919" w:rsidRDefault="003F5919" w:rsidP="003F5919">
      <w:pPr>
        <w:jc w:val="center"/>
        <w:rPr>
          <w:sz w:val="24"/>
          <w:szCs w:val="24"/>
          <w:lang w:val="en-CA"/>
        </w:rPr>
      </w:pPr>
    </w:p>
    <w:p w:rsidR="003F5919" w:rsidRDefault="003F5919" w:rsidP="003F5919">
      <w:pPr>
        <w:jc w:val="center"/>
        <w:rPr>
          <w:sz w:val="24"/>
          <w:szCs w:val="24"/>
          <w:lang w:val="en-CA"/>
        </w:rPr>
      </w:pPr>
    </w:p>
    <w:p w:rsidR="003F5919" w:rsidRDefault="003F5919" w:rsidP="003F5919">
      <w:pPr>
        <w:jc w:val="center"/>
        <w:rPr>
          <w:sz w:val="24"/>
          <w:szCs w:val="24"/>
          <w:lang w:val="en-CA"/>
        </w:rPr>
      </w:pPr>
    </w:p>
    <w:p w:rsidR="003F5919" w:rsidRDefault="003F5919" w:rsidP="003F5919">
      <w:pPr>
        <w:jc w:val="center"/>
        <w:rPr>
          <w:sz w:val="24"/>
          <w:szCs w:val="24"/>
          <w:lang w:val="en-CA"/>
        </w:rPr>
      </w:pPr>
    </w:p>
    <w:p w:rsidR="003F5919" w:rsidRDefault="003F5919" w:rsidP="003F5919">
      <w:pPr>
        <w:jc w:val="center"/>
        <w:rPr>
          <w:sz w:val="24"/>
          <w:szCs w:val="24"/>
          <w:lang w:val="en-CA"/>
        </w:rPr>
      </w:pPr>
    </w:p>
    <w:p w:rsidR="003F5919" w:rsidRDefault="003F5919" w:rsidP="003F5919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</w:rPr>
        <w:t>UNITED STATES BANKRUPTCY COURT</w:t>
      </w:r>
    </w:p>
    <w:p w:rsidR="003F5919" w:rsidRDefault="003F5919" w:rsidP="003F591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THE MIDDLE DISTRICT OF NORTH CAROLINA</w:t>
      </w:r>
    </w:p>
    <w:p w:rsidR="003F5919" w:rsidRDefault="003F5919" w:rsidP="003F591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 DIVISION</w:t>
      </w:r>
    </w:p>
    <w:p w:rsidR="003F5919" w:rsidRDefault="003F5919" w:rsidP="003F5919">
      <w:pPr>
        <w:rPr>
          <w:sz w:val="24"/>
          <w:szCs w:val="24"/>
        </w:rPr>
      </w:pPr>
    </w:p>
    <w:p w:rsidR="003F5919" w:rsidRDefault="003F5919" w:rsidP="003F5919">
      <w:pPr>
        <w:rPr>
          <w:sz w:val="24"/>
          <w:szCs w:val="24"/>
        </w:rPr>
      </w:pPr>
    </w:p>
    <w:p w:rsidR="003F5919" w:rsidRDefault="003F5919" w:rsidP="003F5919">
      <w:pPr>
        <w:rPr>
          <w:sz w:val="24"/>
          <w:szCs w:val="24"/>
        </w:rPr>
      </w:pPr>
      <w:r>
        <w:rPr>
          <w:sz w:val="24"/>
          <w:szCs w:val="24"/>
        </w:rPr>
        <w:t>IN 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:rsidR="003F5919" w:rsidRDefault="003F5919" w:rsidP="001751E2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)</w:t>
      </w:r>
    </w:p>
    <w:p w:rsidR="003F5919" w:rsidRDefault="001751E2" w:rsidP="001751E2">
      <w:pPr>
        <w:tabs>
          <w:tab w:val="left" w:pos="4320"/>
        </w:tabs>
        <w:ind w:left="5040" w:hanging="504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XXXXX XXXX   XXXXXXX,  </w:t>
      </w:r>
      <w:r>
        <w:rPr>
          <w:sz w:val="24"/>
          <w:szCs w:val="24"/>
        </w:rPr>
        <w:tab/>
      </w:r>
      <w:r w:rsidR="003F5919">
        <w:rPr>
          <w:sz w:val="24"/>
          <w:szCs w:val="24"/>
        </w:rPr>
        <w:t>)</w:t>
      </w:r>
      <w:r w:rsidR="003F5919">
        <w:rPr>
          <w:sz w:val="24"/>
          <w:szCs w:val="24"/>
        </w:rPr>
        <w:tab/>
      </w:r>
      <w:r w:rsidR="00577924">
        <w:rPr>
          <w:sz w:val="24"/>
          <w:szCs w:val="24"/>
        </w:rPr>
        <w:t>Bankruptcy Case No.</w:t>
      </w:r>
      <w:proofErr w:type="gramEnd"/>
      <w:r w:rsidR="003F5919">
        <w:rPr>
          <w:sz w:val="24"/>
          <w:szCs w:val="24"/>
        </w:rPr>
        <w:t xml:space="preserve"> XX-XXXXX</w:t>
      </w:r>
    </w:p>
    <w:p w:rsidR="003F5919" w:rsidRDefault="003F5919" w:rsidP="001751E2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)</w:t>
      </w:r>
    </w:p>
    <w:p w:rsidR="003F5919" w:rsidRDefault="001625C9" w:rsidP="001625C9">
      <w:pPr>
        <w:tabs>
          <w:tab w:val="left" w:pos="720"/>
          <w:tab w:val="left" w:pos="432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Start"/>
      <w:r w:rsidR="003F5919">
        <w:rPr>
          <w:sz w:val="24"/>
          <w:szCs w:val="24"/>
        </w:rPr>
        <w:t>D</w:t>
      </w:r>
      <w:r w:rsidR="001751E2">
        <w:rPr>
          <w:sz w:val="24"/>
          <w:szCs w:val="24"/>
        </w:rPr>
        <w:t>EBTOR.</w:t>
      </w:r>
      <w:proofErr w:type="gramEnd"/>
      <w:r w:rsidR="001751E2">
        <w:rPr>
          <w:sz w:val="24"/>
          <w:szCs w:val="24"/>
        </w:rPr>
        <w:tab/>
      </w:r>
      <w:r w:rsidR="003F5919">
        <w:rPr>
          <w:sz w:val="24"/>
          <w:szCs w:val="24"/>
        </w:rPr>
        <w:t>)</w:t>
      </w:r>
      <w:r w:rsidR="003F5919">
        <w:rPr>
          <w:sz w:val="24"/>
          <w:szCs w:val="24"/>
        </w:rPr>
        <w:tab/>
        <w:t>Chapter</w:t>
      </w:r>
      <w:r w:rsidR="001751E2">
        <w:rPr>
          <w:sz w:val="24"/>
          <w:szCs w:val="24"/>
        </w:rPr>
        <w:t xml:space="preserve"> 13</w:t>
      </w:r>
    </w:p>
    <w:p w:rsidR="003F5919" w:rsidRDefault="001751E2" w:rsidP="001751E2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3F5919">
        <w:rPr>
          <w:sz w:val="24"/>
          <w:szCs w:val="24"/>
        </w:rPr>
        <w:t>)</w:t>
      </w:r>
      <w:r>
        <w:rPr>
          <w:sz w:val="24"/>
          <w:szCs w:val="24"/>
        </w:rPr>
        <w:tab/>
      </w:r>
    </w:p>
    <w:p w:rsidR="001751E2" w:rsidRDefault="001751E2" w:rsidP="001751E2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____________________________________)</w:t>
      </w:r>
    </w:p>
    <w:p w:rsidR="001751E2" w:rsidRDefault="001751E2" w:rsidP="001751E2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1625C9">
        <w:rPr>
          <w:sz w:val="24"/>
          <w:szCs w:val="24"/>
        </w:rPr>
        <w:t>)</w:t>
      </w:r>
    </w:p>
    <w:p w:rsidR="001751E2" w:rsidRDefault="001751E2" w:rsidP="001751E2">
      <w:pPr>
        <w:tabs>
          <w:tab w:val="left" w:pos="432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XXXXXXXXX XXXXXXXX,</w:t>
      </w:r>
      <w:r w:rsidR="001625C9">
        <w:rPr>
          <w:sz w:val="24"/>
          <w:szCs w:val="24"/>
        </w:rPr>
        <w:tab/>
        <w:t>)</w:t>
      </w:r>
      <w:r w:rsidR="001625C9">
        <w:rPr>
          <w:sz w:val="24"/>
          <w:szCs w:val="24"/>
        </w:rPr>
        <w:tab/>
      </w:r>
      <w:r w:rsidR="00577924">
        <w:rPr>
          <w:sz w:val="24"/>
          <w:szCs w:val="24"/>
        </w:rPr>
        <w:t>Adversary Proceeding No.</w:t>
      </w:r>
      <w:proofErr w:type="gramEnd"/>
      <w:r w:rsidR="00577924">
        <w:rPr>
          <w:sz w:val="24"/>
          <w:szCs w:val="24"/>
        </w:rPr>
        <w:t xml:space="preserve"> XX-XXXX</w:t>
      </w:r>
    </w:p>
    <w:p w:rsidR="001751E2" w:rsidRDefault="001625C9" w:rsidP="001751E2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ab/>
        <w:t>)</w:t>
      </w:r>
    </w:p>
    <w:p w:rsidR="001625C9" w:rsidRDefault="001625C9" w:rsidP="001625C9">
      <w:pPr>
        <w:tabs>
          <w:tab w:val="left" w:pos="72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ab/>
        <w:t>PLAINTIFF,</w:t>
      </w:r>
      <w:r>
        <w:rPr>
          <w:sz w:val="24"/>
          <w:szCs w:val="24"/>
        </w:rPr>
        <w:tab/>
        <w:t>)</w:t>
      </w:r>
    </w:p>
    <w:p w:rsidR="001625C9" w:rsidRDefault="001625C9" w:rsidP="001625C9">
      <w:pPr>
        <w:tabs>
          <w:tab w:val="left" w:pos="72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:rsidR="001625C9" w:rsidRDefault="001625C9" w:rsidP="001625C9">
      <w:pPr>
        <w:tabs>
          <w:tab w:val="left" w:pos="720"/>
          <w:tab w:val="left" w:pos="432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vs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:rsidR="001625C9" w:rsidRDefault="001625C9" w:rsidP="001625C9">
      <w:pPr>
        <w:tabs>
          <w:tab w:val="left" w:pos="72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:rsidR="001625C9" w:rsidRDefault="001625C9" w:rsidP="001625C9">
      <w:pPr>
        <w:tabs>
          <w:tab w:val="left" w:pos="72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XXXXXXXXXXXXXXXXX,</w:t>
      </w:r>
      <w:r>
        <w:rPr>
          <w:sz w:val="24"/>
          <w:szCs w:val="24"/>
        </w:rPr>
        <w:tab/>
        <w:t>)</w:t>
      </w:r>
    </w:p>
    <w:p w:rsidR="001625C9" w:rsidRDefault="001625C9" w:rsidP="001625C9">
      <w:pPr>
        <w:tabs>
          <w:tab w:val="left" w:pos="72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:rsidR="001625C9" w:rsidRDefault="001625C9" w:rsidP="001625C9">
      <w:pPr>
        <w:tabs>
          <w:tab w:val="left" w:pos="72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DEFENDANT.</w:t>
      </w:r>
      <w:proofErr w:type="gramEnd"/>
      <w:r>
        <w:rPr>
          <w:sz w:val="24"/>
          <w:szCs w:val="24"/>
        </w:rPr>
        <w:tab/>
        <w:t>)</w:t>
      </w:r>
    </w:p>
    <w:p w:rsidR="001625C9" w:rsidRDefault="001625C9" w:rsidP="001625C9">
      <w:pPr>
        <w:tabs>
          <w:tab w:val="left" w:pos="72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 w:rsidRPr="001625C9">
        <w:rPr>
          <w:sz w:val="24"/>
          <w:szCs w:val="24"/>
          <w:u w:val="single"/>
        </w:rPr>
        <w:t>)</w:t>
      </w:r>
      <w:r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ab/>
      </w:r>
    </w:p>
    <w:p w:rsidR="001625C9" w:rsidRDefault="001625C9" w:rsidP="001625C9">
      <w:pPr>
        <w:tabs>
          <w:tab w:val="left" w:pos="720"/>
          <w:tab w:val="left" w:pos="4320"/>
        </w:tabs>
        <w:rPr>
          <w:sz w:val="24"/>
          <w:szCs w:val="24"/>
        </w:rPr>
      </w:pPr>
    </w:p>
    <w:p w:rsidR="003F5919" w:rsidRDefault="00577924" w:rsidP="00AF2A64">
      <w:pPr>
        <w:tabs>
          <w:tab w:val="left" w:pos="4320"/>
        </w:tabs>
        <w:jc w:val="center"/>
        <w:rPr>
          <w:b/>
          <w:sz w:val="24"/>
          <w:szCs w:val="24"/>
        </w:rPr>
      </w:pPr>
      <w:r w:rsidRPr="00577924">
        <w:rPr>
          <w:b/>
          <w:sz w:val="24"/>
          <w:szCs w:val="24"/>
        </w:rPr>
        <w:t>DEFAULT JUDGMENT</w:t>
      </w:r>
    </w:p>
    <w:p w:rsidR="00AF2A64" w:rsidRPr="00577924" w:rsidRDefault="00AF2A64" w:rsidP="00AF2A64">
      <w:pPr>
        <w:tabs>
          <w:tab w:val="left" w:pos="43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3F5919" w:rsidRDefault="003F5919" w:rsidP="003F5919">
      <w:pPr>
        <w:jc w:val="center"/>
        <w:rPr>
          <w:sz w:val="24"/>
          <w:szCs w:val="24"/>
        </w:rPr>
      </w:pPr>
    </w:p>
    <w:p w:rsidR="003F5919" w:rsidRDefault="003F5919" w:rsidP="003F591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77924">
        <w:rPr>
          <w:sz w:val="24"/>
          <w:szCs w:val="24"/>
        </w:rPr>
        <w:t>DEFAULT HAS BEEN ENTERED against the Defendant by the Clerk of Court</w:t>
      </w:r>
      <w:r w:rsidR="00632837">
        <w:rPr>
          <w:sz w:val="24"/>
          <w:szCs w:val="24"/>
        </w:rPr>
        <w:t xml:space="preserve"> pursuant to </w:t>
      </w:r>
      <w:r w:rsidR="00632837" w:rsidRPr="00632837">
        <w:rPr>
          <w:sz w:val="24"/>
          <w:szCs w:val="24"/>
        </w:rPr>
        <w:t xml:space="preserve">Federal Rule of Bankruptcy Procedure </w:t>
      </w:r>
      <w:r w:rsidR="00632837">
        <w:rPr>
          <w:sz w:val="24"/>
          <w:szCs w:val="24"/>
        </w:rPr>
        <w:t>7055(a)</w:t>
      </w:r>
      <w:r w:rsidR="00577924">
        <w:rPr>
          <w:sz w:val="24"/>
          <w:szCs w:val="24"/>
        </w:rPr>
        <w:t xml:space="preserve">, and this matter came before the Court upon </w:t>
      </w:r>
      <w:r w:rsidR="00577924" w:rsidRPr="00577924">
        <w:rPr>
          <w:sz w:val="24"/>
          <w:szCs w:val="24"/>
        </w:rPr>
        <w:t>Plaintiffs' Motion</w:t>
      </w:r>
      <w:r w:rsidR="00577924">
        <w:rPr>
          <w:sz w:val="24"/>
          <w:szCs w:val="24"/>
        </w:rPr>
        <w:t xml:space="preserve"> for entry of a default judgment against Defendant</w:t>
      </w:r>
      <w:r w:rsidR="00632837">
        <w:rPr>
          <w:sz w:val="24"/>
          <w:szCs w:val="24"/>
        </w:rPr>
        <w:t xml:space="preserve"> </w:t>
      </w:r>
      <w:r w:rsidR="00632837" w:rsidRPr="00632837">
        <w:rPr>
          <w:sz w:val="24"/>
          <w:szCs w:val="24"/>
        </w:rPr>
        <w:t>pursuant to Federal Rule of Bankruptcy Procedure 7055(</w:t>
      </w:r>
      <w:r w:rsidR="00632837">
        <w:rPr>
          <w:sz w:val="24"/>
          <w:szCs w:val="24"/>
        </w:rPr>
        <w:t>b</w:t>
      </w:r>
      <w:r w:rsidR="00632837" w:rsidRPr="00632837">
        <w:rPr>
          <w:sz w:val="24"/>
          <w:szCs w:val="24"/>
        </w:rPr>
        <w:t>)</w:t>
      </w:r>
      <w:r w:rsidR="00632837">
        <w:rPr>
          <w:sz w:val="24"/>
          <w:szCs w:val="24"/>
        </w:rPr>
        <w:t xml:space="preserve">.  </w:t>
      </w:r>
      <w:r>
        <w:rPr>
          <w:sz w:val="24"/>
          <w:szCs w:val="24"/>
        </w:rPr>
        <w:t>Having considered the motion and other matters of record in this case, the Court finds and concludes:</w:t>
      </w:r>
    </w:p>
    <w:p w:rsidR="003F5919" w:rsidRDefault="003F5919" w:rsidP="003F591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770E0" w:rsidRDefault="00A050A9" w:rsidP="007770E0">
      <w:pPr>
        <w:pStyle w:val="ListParagraph"/>
        <w:numPr>
          <w:ilvl w:val="0"/>
          <w:numId w:val="1"/>
        </w:numPr>
        <w:tabs>
          <w:tab w:val="left" w:pos="720"/>
        </w:tabs>
        <w:ind w:hanging="630"/>
        <w:jc w:val="both"/>
        <w:rPr>
          <w:sz w:val="24"/>
          <w:szCs w:val="24"/>
        </w:rPr>
      </w:pPr>
      <w:r>
        <w:rPr>
          <w:sz w:val="24"/>
          <w:szCs w:val="24"/>
        </w:rPr>
        <w:t>This</w:t>
      </w:r>
      <w:r w:rsidR="00632837" w:rsidRPr="007770E0">
        <w:rPr>
          <w:sz w:val="24"/>
          <w:szCs w:val="24"/>
        </w:rPr>
        <w:t xml:space="preserve"> </w:t>
      </w:r>
      <w:r w:rsidR="007770E0" w:rsidRPr="007770E0">
        <w:rPr>
          <w:sz w:val="24"/>
          <w:szCs w:val="24"/>
        </w:rPr>
        <w:t>Court has jurisdiction over the above captioned adversary proceeding pursuant to 28</w:t>
      </w:r>
      <w:r w:rsidR="00632837" w:rsidRPr="007770E0">
        <w:rPr>
          <w:sz w:val="24"/>
          <w:szCs w:val="24"/>
        </w:rPr>
        <w:t xml:space="preserve"> U.S.C. §§</w:t>
      </w:r>
      <w:r w:rsidR="007770E0" w:rsidRPr="007770E0">
        <w:rPr>
          <w:sz w:val="24"/>
          <w:szCs w:val="24"/>
        </w:rPr>
        <w:t xml:space="preserve"> 151, 157, and 1334, and this proceeding is a core proceeding pursuant to 28 U.S.C. §157(K) in which this Court may enter a final judgment</w:t>
      </w:r>
      <w:r w:rsidR="007770E0">
        <w:rPr>
          <w:sz w:val="24"/>
          <w:szCs w:val="24"/>
        </w:rPr>
        <w:t>.</w:t>
      </w:r>
      <w:r w:rsidR="007770E0" w:rsidRPr="007770E0">
        <w:rPr>
          <w:sz w:val="24"/>
          <w:szCs w:val="24"/>
        </w:rPr>
        <w:t xml:space="preserve"> </w:t>
      </w:r>
    </w:p>
    <w:p w:rsidR="00563B70" w:rsidRDefault="00563B70" w:rsidP="00563B70">
      <w:pPr>
        <w:pStyle w:val="ListParagraph"/>
        <w:numPr>
          <w:ilvl w:val="0"/>
          <w:numId w:val="1"/>
        </w:numPr>
        <w:tabs>
          <w:tab w:val="left" w:pos="720"/>
        </w:tabs>
        <w:ind w:hanging="63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Plaintiff </w:t>
      </w:r>
      <w:r w:rsidRPr="00563B70">
        <w:rPr>
          <w:sz w:val="24"/>
          <w:szCs w:val="24"/>
        </w:rPr>
        <w:t xml:space="preserve">filed a voluntary petition under Chapter </w:t>
      </w:r>
      <w:r>
        <w:rPr>
          <w:sz w:val="24"/>
          <w:szCs w:val="24"/>
        </w:rPr>
        <w:t>13</w:t>
      </w:r>
      <w:r w:rsidRPr="00563B70">
        <w:rPr>
          <w:sz w:val="24"/>
          <w:szCs w:val="24"/>
        </w:rPr>
        <w:t xml:space="preserve"> of the Bankruptcy Code </w:t>
      </w:r>
      <w:r w:rsidR="00096B57">
        <w:rPr>
          <w:sz w:val="24"/>
          <w:szCs w:val="24"/>
        </w:rPr>
        <w:t xml:space="preserve">commencing the above captioned bankruptcy case (“Bankruptcy Case”) </w:t>
      </w:r>
      <w:r w:rsidRPr="00563B70">
        <w:rPr>
          <w:sz w:val="24"/>
          <w:szCs w:val="24"/>
        </w:rPr>
        <w:t>on</w:t>
      </w:r>
      <w:r>
        <w:rPr>
          <w:sz w:val="24"/>
          <w:szCs w:val="24"/>
        </w:rPr>
        <w:t xml:space="preserve"> _________________ </w:t>
      </w:r>
      <w:r w:rsidRPr="00563B70">
        <w:rPr>
          <w:sz w:val="24"/>
          <w:szCs w:val="24"/>
        </w:rPr>
        <w:t>(“Petition Date”).</w:t>
      </w:r>
    </w:p>
    <w:p w:rsidR="00563B70" w:rsidRDefault="00563B70" w:rsidP="00563B70">
      <w:pPr>
        <w:pStyle w:val="ListParagraph"/>
        <w:tabs>
          <w:tab w:val="left" w:pos="720"/>
        </w:tabs>
        <w:jc w:val="both"/>
        <w:rPr>
          <w:sz w:val="24"/>
          <w:szCs w:val="24"/>
        </w:rPr>
      </w:pPr>
    </w:p>
    <w:p w:rsidR="00563B70" w:rsidRDefault="007770E0" w:rsidP="00563B70">
      <w:pPr>
        <w:pStyle w:val="ListParagraph"/>
        <w:numPr>
          <w:ilvl w:val="0"/>
          <w:numId w:val="1"/>
        </w:numPr>
        <w:tabs>
          <w:tab w:val="left" w:pos="720"/>
        </w:tabs>
        <w:ind w:hanging="630"/>
        <w:jc w:val="both"/>
        <w:rPr>
          <w:sz w:val="24"/>
          <w:szCs w:val="24"/>
        </w:rPr>
      </w:pPr>
      <w:r w:rsidRPr="00563B70">
        <w:rPr>
          <w:sz w:val="24"/>
          <w:szCs w:val="24"/>
        </w:rPr>
        <w:t xml:space="preserve">Plaintiff filed a Complaint in this adversary proceeding to determine the </w:t>
      </w:r>
      <w:r w:rsidR="00987E65">
        <w:rPr>
          <w:sz w:val="24"/>
          <w:szCs w:val="24"/>
        </w:rPr>
        <w:t xml:space="preserve">validity and </w:t>
      </w:r>
      <w:r w:rsidR="008A4B1B" w:rsidRPr="00563B70">
        <w:rPr>
          <w:sz w:val="24"/>
          <w:szCs w:val="24"/>
        </w:rPr>
        <w:t>extent of a lien on certain real property owned by Plaintiff described as follows (collectively the “Real Property”):</w:t>
      </w:r>
      <w:r w:rsidR="00CF2E40">
        <w:rPr>
          <w:sz w:val="24"/>
          <w:szCs w:val="24"/>
        </w:rPr>
        <w:t xml:space="preserve"> </w:t>
      </w:r>
      <w:r w:rsidR="008A4B1B" w:rsidRPr="00563B70">
        <w:rPr>
          <w:sz w:val="24"/>
          <w:szCs w:val="24"/>
        </w:rPr>
        <w:t>___________________________________.</w:t>
      </w:r>
    </w:p>
    <w:p w:rsidR="00563B70" w:rsidRPr="00563B70" w:rsidRDefault="00563B70" w:rsidP="00563B70">
      <w:pPr>
        <w:pStyle w:val="ListParagraph"/>
        <w:rPr>
          <w:sz w:val="24"/>
          <w:szCs w:val="24"/>
        </w:rPr>
      </w:pPr>
    </w:p>
    <w:p w:rsidR="00563B70" w:rsidRDefault="008A4B1B" w:rsidP="00563B70">
      <w:pPr>
        <w:pStyle w:val="ListParagraph"/>
        <w:numPr>
          <w:ilvl w:val="0"/>
          <w:numId w:val="1"/>
        </w:numPr>
        <w:tabs>
          <w:tab w:val="left" w:pos="720"/>
        </w:tabs>
        <w:ind w:hanging="630"/>
        <w:jc w:val="both"/>
        <w:rPr>
          <w:sz w:val="24"/>
          <w:szCs w:val="24"/>
        </w:rPr>
      </w:pPr>
      <w:r w:rsidRPr="00563B70">
        <w:rPr>
          <w:sz w:val="24"/>
          <w:szCs w:val="24"/>
        </w:rPr>
        <w:t>Defendant was duly served with the Summons and Complaint</w:t>
      </w:r>
      <w:r w:rsidR="00A050A9">
        <w:rPr>
          <w:sz w:val="24"/>
          <w:szCs w:val="24"/>
        </w:rPr>
        <w:t xml:space="preserve"> in this adversary proceeding </w:t>
      </w:r>
      <w:r w:rsidRPr="00563B70">
        <w:rPr>
          <w:sz w:val="24"/>
          <w:szCs w:val="24"/>
        </w:rPr>
        <w:t>and Defendant failed to answer the C</w:t>
      </w:r>
      <w:r w:rsidR="007770E0" w:rsidRPr="00563B70">
        <w:rPr>
          <w:sz w:val="24"/>
          <w:szCs w:val="24"/>
        </w:rPr>
        <w:t>omplaint or otherwise defend this</w:t>
      </w:r>
      <w:r w:rsidRPr="00563B70">
        <w:rPr>
          <w:sz w:val="24"/>
          <w:szCs w:val="24"/>
        </w:rPr>
        <w:t xml:space="preserve"> </w:t>
      </w:r>
      <w:r w:rsidR="007770E0" w:rsidRPr="00563B70">
        <w:rPr>
          <w:sz w:val="24"/>
          <w:szCs w:val="24"/>
        </w:rPr>
        <w:t>adversary proceeding</w:t>
      </w:r>
      <w:r w:rsidRPr="00563B70">
        <w:rPr>
          <w:sz w:val="24"/>
          <w:szCs w:val="24"/>
        </w:rPr>
        <w:t xml:space="preserve">.  Default </w:t>
      </w:r>
      <w:r w:rsidR="007770E0" w:rsidRPr="00563B70">
        <w:rPr>
          <w:sz w:val="24"/>
          <w:szCs w:val="24"/>
        </w:rPr>
        <w:t>has been duly entered agai</w:t>
      </w:r>
      <w:r w:rsidRPr="00563B70">
        <w:rPr>
          <w:sz w:val="24"/>
          <w:szCs w:val="24"/>
        </w:rPr>
        <w:t>nst Defendant and Plaintiff is</w:t>
      </w:r>
      <w:r w:rsidR="007770E0" w:rsidRPr="00563B70">
        <w:rPr>
          <w:sz w:val="24"/>
          <w:szCs w:val="24"/>
        </w:rPr>
        <w:t xml:space="preserve"> entitled to default judgment.</w:t>
      </w:r>
    </w:p>
    <w:p w:rsidR="00563B70" w:rsidRPr="00563B70" w:rsidRDefault="00563B70" w:rsidP="00563B70">
      <w:pPr>
        <w:pStyle w:val="ListParagraph"/>
        <w:rPr>
          <w:sz w:val="24"/>
          <w:szCs w:val="24"/>
        </w:rPr>
      </w:pPr>
    </w:p>
    <w:p w:rsidR="008A4B1B" w:rsidRPr="00563B70" w:rsidRDefault="00404FFA" w:rsidP="00563B70">
      <w:pPr>
        <w:pStyle w:val="ListParagraph"/>
        <w:numPr>
          <w:ilvl w:val="0"/>
          <w:numId w:val="1"/>
        </w:numPr>
        <w:tabs>
          <w:tab w:val="left" w:pos="720"/>
        </w:tabs>
        <w:ind w:hanging="630"/>
        <w:jc w:val="both"/>
        <w:rPr>
          <w:sz w:val="24"/>
          <w:szCs w:val="24"/>
        </w:rPr>
      </w:pPr>
      <w:r w:rsidRPr="00563B70">
        <w:rPr>
          <w:sz w:val="24"/>
          <w:szCs w:val="24"/>
        </w:rPr>
        <w:t>The Real Property is encumbered by a first priority Deed of Trust on the Real Property</w:t>
      </w:r>
      <w:r w:rsidR="00FB330A" w:rsidRPr="00563B70">
        <w:rPr>
          <w:sz w:val="24"/>
          <w:szCs w:val="24"/>
        </w:rPr>
        <w:t xml:space="preserve"> </w:t>
      </w:r>
      <w:r w:rsidRPr="00563B70">
        <w:rPr>
          <w:sz w:val="24"/>
          <w:szCs w:val="24"/>
        </w:rPr>
        <w:t xml:space="preserve">for the benefit of __________________________ recorded on _______________at Book _____, Page _____, of the _____________ County Registry, which secured indebtedness in the amount of _________________________ as of </w:t>
      </w:r>
      <w:r w:rsidR="00FB330A" w:rsidRPr="00563B70">
        <w:rPr>
          <w:sz w:val="24"/>
          <w:szCs w:val="24"/>
        </w:rPr>
        <w:t>the Petition Date (“First Deed of Trust</w:t>
      </w:r>
      <w:r w:rsidR="00A050A9">
        <w:rPr>
          <w:sz w:val="24"/>
          <w:szCs w:val="24"/>
        </w:rPr>
        <w:t>”</w:t>
      </w:r>
      <w:r w:rsidR="00FB330A" w:rsidRPr="00563B70">
        <w:rPr>
          <w:sz w:val="24"/>
          <w:szCs w:val="24"/>
        </w:rPr>
        <w:t>).</w:t>
      </w:r>
      <w:r w:rsidRPr="00563B70">
        <w:rPr>
          <w:sz w:val="24"/>
          <w:szCs w:val="24"/>
        </w:rPr>
        <w:t xml:space="preserve"> </w:t>
      </w:r>
    </w:p>
    <w:p w:rsidR="00404FFA" w:rsidRPr="00404FFA" w:rsidRDefault="00404FFA" w:rsidP="00404FFA">
      <w:pPr>
        <w:pStyle w:val="ListParagraph"/>
        <w:rPr>
          <w:sz w:val="24"/>
          <w:szCs w:val="24"/>
        </w:rPr>
      </w:pPr>
    </w:p>
    <w:p w:rsidR="00FB330A" w:rsidRDefault="00404FFA" w:rsidP="00563B70">
      <w:pPr>
        <w:pStyle w:val="ListParagraph"/>
        <w:numPr>
          <w:ilvl w:val="0"/>
          <w:numId w:val="1"/>
        </w:numPr>
        <w:ind w:hanging="630"/>
        <w:jc w:val="both"/>
        <w:rPr>
          <w:sz w:val="24"/>
          <w:szCs w:val="24"/>
        </w:rPr>
      </w:pPr>
      <w:r w:rsidRPr="00404FFA">
        <w:rPr>
          <w:sz w:val="24"/>
          <w:szCs w:val="24"/>
        </w:rPr>
        <w:t xml:space="preserve">The Real Property is further encumbered by a </w:t>
      </w:r>
      <w:r>
        <w:rPr>
          <w:sz w:val="24"/>
          <w:szCs w:val="24"/>
        </w:rPr>
        <w:t xml:space="preserve">second </w:t>
      </w:r>
      <w:r w:rsidRPr="00404FFA">
        <w:rPr>
          <w:sz w:val="24"/>
          <w:szCs w:val="24"/>
        </w:rPr>
        <w:t xml:space="preserve">priority Deed of Trust on the Real Property for the benefit of </w:t>
      </w:r>
      <w:r>
        <w:rPr>
          <w:sz w:val="24"/>
          <w:szCs w:val="24"/>
        </w:rPr>
        <w:t>Defendant</w:t>
      </w:r>
      <w:r w:rsidRPr="00404FFA">
        <w:rPr>
          <w:sz w:val="24"/>
          <w:szCs w:val="24"/>
        </w:rPr>
        <w:t xml:space="preserve"> recorded on _______________at Book _____, Page _____, of the _____________ County Registry, which secured indebtedness in the amount of _________________________ as of </w:t>
      </w:r>
      <w:r>
        <w:rPr>
          <w:sz w:val="24"/>
          <w:szCs w:val="24"/>
        </w:rPr>
        <w:t>the Petition Date</w:t>
      </w:r>
      <w:r w:rsidR="00096B57">
        <w:rPr>
          <w:sz w:val="24"/>
          <w:szCs w:val="24"/>
        </w:rPr>
        <w:t xml:space="preserve"> </w:t>
      </w:r>
      <w:r w:rsidR="00FB330A" w:rsidRPr="00096B57">
        <w:rPr>
          <w:sz w:val="24"/>
          <w:szCs w:val="24"/>
        </w:rPr>
        <w:t>(“</w:t>
      </w:r>
      <w:r w:rsidR="00096B57">
        <w:rPr>
          <w:sz w:val="24"/>
          <w:szCs w:val="24"/>
        </w:rPr>
        <w:t>Second</w:t>
      </w:r>
      <w:r w:rsidR="00FB330A" w:rsidRPr="00096B57">
        <w:rPr>
          <w:sz w:val="24"/>
          <w:szCs w:val="24"/>
        </w:rPr>
        <w:t xml:space="preserve"> Deed of Trust</w:t>
      </w:r>
      <w:r w:rsidR="00096B57">
        <w:rPr>
          <w:sz w:val="24"/>
          <w:szCs w:val="24"/>
        </w:rPr>
        <w:t>”</w:t>
      </w:r>
      <w:r w:rsidR="00FB330A" w:rsidRPr="00096B57">
        <w:rPr>
          <w:sz w:val="24"/>
          <w:szCs w:val="24"/>
        </w:rPr>
        <w:t>)</w:t>
      </w:r>
      <w:r w:rsidRPr="00404FFA">
        <w:rPr>
          <w:sz w:val="24"/>
          <w:szCs w:val="24"/>
        </w:rPr>
        <w:t>.</w:t>
      </w:r>
    </w:p>
    <w:p w:rsidR="00FB330A" w:rsidRPr="00FB330A" w:rsidRDefault="00FB330A" w:rsidP="00FB330A">
      <w:pPr>
        <w:pStyle w:val="ListParagraph"/>
        <w:rPr>
          <w:sz w:val="24"/>
          <w:szCs w:val="24"/>
        </w:rPr>
      </w:pPr>
    </w:p>
    <w:p w:rsidR="00096B57" w:rsidRDefault="00563B70" w:rsidP="003F5919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096B57">
        <w:rPr>
          <w:sz w:val="24"/>
          <w:szCs w:val="24"/>
        </w:rPr>
        <w:t xml:space="preserve">Based on the value of the Real Property stated in Plaintiff’s Schedules and in the Complaint, </w:t>
      </w:r>
      <w:r w:rsidR="007A6F38" w:rsidRPr="00096B57">
        <w:rPr>
          <w:sz w:val="24"/>
          <w:szCs w:val="24"/>
        </w:rPr>
        <w:t xml:space="preserve">the value of the Real Property </w:t>
      </w:r>
      <w:r w:rsidRPr="00096B57">
        <w:rPr>
          <w:sz w:val="24"/>
          <w:szCs w:val="24"/>
        </w:rPr>
        <w:t>as of the Petition Date was not greater than $_______________</w:t>
      </w:r>
      <w:r w:rsidR="00096B57">
        <w:rPr>
          <w:sz w:val="24"/>
          <w:szCs w:val="24"/>
        </w:rPr>
        <w:t>.</w:t>
      </w:r>
    </w:p>
    <w:p w:rsidR="00096B57" w:rsidRPr="00096B57" w:rsidRDefault="00096B57" w:rsidP="00096B57">
      <w:pPr>
        <w:pStyle w:val="ListParagraph"/>
        <w:rPr>
          <w:sz w:val="24"/>
          <w:szCs w:val="24"/>
        </w:rPr>
      </w:pPr>
    </w:p>
    <w:p w:rsidR="007A6F38" w:rsidRPr="007A6F38" w:rsidRDefault="00096B57" w:rsidP="00096B57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The Court finds that </w:t>
      </w:r>
      <w:r w:rsidRPr="00096B57">
        <w:rPr>
          <w:sz w:val="24"/>
          <w:szCs w:val="24"/>
        </w:rPr>
        <w:t>t</w:t>
      </w:r>
      <w:r w:rsidR="00563B70" w:rsidRPr="00096B57">
        <w:rPr>
          <w:sz w:val="24"/>
          <w:szCs w:val="24"/>
        </w:rPr>
        <w:t xml:space="preserve">here is sufficient cause </w:t>
      </w:r>
      <w:r w:rsidR="00FB330A" w:rsidRPr="00096B57">
        <w:rPr>
          <w:sz w:val="24"/>
          <w:szCs w:val="24"/>
        </w:rPr>
        <w:t xml:space="preserve">to grant the relief requested </w:t>
      </w:r>
      <w:r w:rsidR="00563B70" w:rsidRPr="00096B57">
        <w:rPr>
          <w:sz w:val="24"/>
          <w:szCs w:val="24"/>
        </w:rPr>
        <w:t>in the Complaint since the R</w:t>
      </w:r>
      <w:r w:rsidR="00CF2E40">
        <w:rPr>
          <w:sz w:val="24"/>
          <w:szCs w:val="24"/>
        </w:rPr>
        <w:t>eal Property had</w:t>
      </w:r>
      <w:r w:rsidR="00563B70" w:rsidRPr="00096B57">
        <w:rPr>
          <w:sz w:val="24"/>
          <w:szCs w:val="24"/>
        </w:rPr>
        <w:t xml:space="preserve"> insufficient value </w:t>
      </w:r>
      <w:r w:rsidR="00CF2E40">
        <w:rPr>
          <w:sz w:val="24"/>
          <w:szCs w:val="24"/>
        </w:rPr>
        <w:t xml:space="preserve">as of the Petition Date </w:t>
      </w:r>
      <w:r w:rsidRPr="00096B57">
        <w:rPr>
          <w:sz w:val="24"/>
          <w:szCs w:val="24"/>
        </w:rPr>
        <w:t>to secure any portion of the Second Deed of Tr</w:t>
      </w:r>
      <w:r>
        <w:rPr>
          <w:sz w:val="24"/>
          <w:szCs w:val="24"/>
        </w:rPr>
        <w:t xml:space="preserve">ust; therefore, it is  </w:t>
      </w:r>
      <w:r w:rsidR="007A6F38" w:rsidRPr="007A6F38">
        <w:rPr>
          <w:bCs/>
          <w:sz w:val="24"/>
          <w:szCs w:val="24"/>
        </w:rPr>
        <w:t xml:space="preserve"> </w:t>
      </w:r>
    </w:p>
    <w:p w:rsidR="007A6F38" w:rsidRDefault="007A6F38" w:rsidP="007A6F38">
      <w:pPr>
        <w:ind w:firstLine="360"/>
        <w:jc w:val="both"/>
        <w:rPr>
          <w:b/>
          <w:bCs/>
          <w:sz w:val="24"/>
          <w:szCs w:val="24"/>
        </w:rPr>
      </w:pPr>
    </w:p>
    <w:p w:rsidR="007A6F38" w:rsidRPr="007A6F38" w:rsidRDefault="007A6F38" w:rsidP="00096B57">
      <w:pPr>
        <w:ind w:firstLine="720"/>
        <w:jc w:val="both"/>
        <w:rPr>
          <w:sz w:val="24"/>
          <w:szCs w:val="24"/>
        </w:rPr>
      </w:pPr>
      <w:r w:rsidRPr="00096B57">
        <w:rPr>
          <w:bCs/>
          <w:sz w:val="24"/>
          <w:szCs w:val="24"/>
        </w:rPr>
        <w:t xml:space="preserve">ORDERED </w:t>
      </w:r>
      <w:r w:rsidRPr="00096B57">
        <w:rPr>
          <w:sz w:val="24"/>
          <w:szCs w:val="24"/>
        </w:rPr>
        <w:t>that</w:t>
      </w:r>
      <w:r w:rsidRPr="007A6F38">
        <w:rPr>
          <w:sz w:val="24"/>
          <w:szCs w:val="24"/>
        </w:rPr>
        <w:t xml:space="preserve"> the </w:t>
      </w:r>
      <w:r w:rsidR="00096B57">
        <w:rPr>
          <w:sz w:val="24"/>
          <w:szCs w:val="24"/>
        </w:rPr>
        <w:t xml:space="preserve">rights of </w:t>
      </w:r>
      <w:r w:rsidRPr="007A6F38">
        <w:rPr>
          <w:sz w:val="24"/>
          <w:szCs w:val="24"/>
        </w:rPr>
        <w:t xml:space="preserve">Defendant under the </w:t>
      </w:r>
      <w:r w:rsidR="00096B57">
        <w:rPr>
          <w:sz w:val="24"/>
          <w:szCs w:val="24"/>
        </w:rPr>
        <w:t xml:space="preserve">Second </w:t>
      </w:r>
      <w:r w:rsidRPr="007A6F38">
        <w:rPr>
          <w:sz w:val="24"/>
          <w:szCs w:val="24"/>
        </w:rPr>
        <w:t xml:space="preserve">Deed of Trust </w:t>
      </w:r>
      <w:r w:rsidR="00CF2E40">
        <w:rPr>
          <w:sz w:val="24"/>
          <w:szCs w:val="24"/>
        </w:rPr>
        <w:t xml:space="preserve">are hereby </w:t>
      </w:r>
      <w:r w:rsidRPr="007A6F38">
        <w:rPr>
          <w:sz w:val="24"/>
          <w:szCs w:val="24"/>
        </w:rPr>
        <w:t>modified pursuant to 11 U.S.C. §§ 506 and 1327</w:t>
      </w:r>
      <w:r w:rsidR="00096B57">
        <w:rPr>
          <w:sz w:val="24"/>
          <w:szCs w:val="24"/>
        </w:rPr>
        <w:t xml:space="preserve"> such that any claim held by Defendant</w:t>
      </w:r>
      <w:r w:rsidRPr="007A6F38">
        <w:rPr>
          <w:sz w:val="24"/>
          <w:szCs w:val="24"/>
        </w:rPr>
        <w:t>, or its</w:t>
      </w:r>
      <w:r w:rsidR="00096B57">
        <w:rPr>
          <w:sz w:val="24"/>
          <w:szCs w:val="24"/>
        </w:rPr>
        <w:t xml:space="preserve"> </w:t>
      </w:r>
      <w:r w:rsidRPr="007A6F38">
        <w:rPr>
          <w:sz w:val="24"/>
          <w:szCs w:val="24"/>
        </w:rPr>
        <w:t xml:space="preserve">successors or assigns, in </w:t>
      </w:r>
      <w:r w:rsidR="00096B57">
        <w:rPr>
          <w:sz w:val="24"/>
          <w:szCs w:val="24"/>
        </w:rPr>
        <w:t xml:space="preserve">the Bankruptcy Case </w:t>
      </w:r>
      <w:r w:rsidR="00CF2E40">
        <w:rPr>
          <w:sz w:val="24"/>
          <w:szCs w:val="24"/>
        </w:rPr>
        <w:t xml:space="preserve">which is solely </w:t>
      </w:r>
      <w:r w:rsidRPr="007A6F38">
        <w:rPr>
          <w:sz w:val="24"/>
          <w:szCs w:val="24"/>
        </w:rPr>
        <w:t>secured</w:t>
      </w:r>
      <w:r w:rsidR="00096B57">
        <w:rPr>
          <w:sz w:val="24"/>
          <w:szCs w:val="24"/>
        </w:rPr>
        <w:t xml:space="preserve"> </w:t>
      </w:r>
      <w:r w:rsidRPr="007A6F38">
        <w:rPr>
          <w:sz w:val="24"/>
          <w:szCs w:val="24"/>
        </w:rPr>
        <w:t xml:space="preserve">by </w:t>
      </w:r>
      <w:r w:rsidR="00096B57">
        <w:rPr>
          <w:sz w:val="24"/>
          <w:szCs w:val="24"/>
        </w:rPr>
        <w:t xml:space="preserve">the Second </w:t>
      </w:r>
      <w:r w:rsidRPr="007A6F38">
        <w:rPr>
          <w:sz w:val="24"/>
          <w:szCs w:val="24"/>
        </w:rPr>
        <w:t xml:space="preserve">Deed of Trust </w:t>
      </w:r>
      <w:r w:rsidR="00987E65">
        <w:rPr>
          <w:sz w:val="24"/>
          <w:szCs w:val="24"/>
        </w:rPr>
        <w:t xml:space="preserve">shall be classified as </w:t>
      </w:r>
      <w:r w:rsidRPr="007A6F38">
        <w:rPr>
          <w:sz w:val="24"/>
          <w:szCs w:val="24"/>
        </w:rPr>
        <w:t>an unsecured claim; and</w:t>
      </w:r>
      <w:r w:rsidR="00096B57">
        <w:rPr>
          <w:sz w:val="24"/>
          <w:szCs w:val="24"/>
        </w:rPr>
        <w:t>, it is further</w:t>
      </w:r>
    </w:p>
    <w:p w:rsidR="00096B57" w:rsidRDefault="00096B57" w:rsidP="007A6F38">
      <w:pPr>
        <w:jc w:val="both"/>
        <w:rPr>
          <w:b/>
          <w:bCs/>
          <w:sz w:val="24"/>
          <w:szCs w:val="24"/>
        </w:rPr>
      </w:pPr>
    </w:p>
    <w:p w:rsidR="007248C6" w:rsidRDefault="00DA3BB1" w:rsidP="00CF2E40">
      <w:pPr>
        <w:ind w:firstLine="720"/>
        <w:jc w:val="both"/>
        <w:rPr>
          <w:sz w:val="24"/>
          <w:szCs w:val="24"/>
        </w:rPr>
      </w:pPr>
      <w:r w:rsidRPr="00DA3BB1">
        <w:rPr>
          <w:bCs/>
          <w:sz w:val="24"/>
          <w:szCs w:val="24"/>
        </w:rPr>
        <w:t xml:space="preserve">ORDERED </w:t>
      </w:r>
      <w:r w:rsidR="007A6F38" w:rsidRPr="007A6F38">
        <w:rPr>
          <w:sz w:val="24"/>
          <w:szCs w:val="24"/>
        </w:rPr>
        <w:t xml:space="preserve">that upon the </w:t>
      </w:r>
      <w:r w:rsidR="005A0BE8" w:rsidRPr="005A0BE8">
        <w:rPr>
          <w:sz w:val="24"/>
          <w:szCs w:val="24"/>
        </w:rPr>
        <w:t xml:space="preserve">completion by Plaintiff of all payments under Plaintiff’s Chapter 13 plan </w:t>
      </w:r>
      <w:r>
        <w:rPr>
          <w:sz w:val="24"/>
          <w:szCs w:val="24"/>
        </w:rPr>
        <w:t xml:space="preserve">and the </w:t>
      </w:r>
      <w:r w:rsidR="007248C6">
        <w:rPr>
          <w:sz w:val="24"/>
          <w:szCs w:val="24"/>
        </w:rPr>
        <w:t xml:space="preserve">entry of an Order of Discharge of Plaintiff </w:t>
      </w:r>
      <w:r>
        <w:rPr>
          <w:sz w:val="24"/>
          <w:szCs w:val="24"/>
        </w:rPr>
        <w:t>in the Bankruptcy Case</w:t>
      </w:r>
      <w:r w:rsidR="00CF2E40" w:rsidRPr="00CF2E40">
        <w:rPr>
          <w:sz w:val="24"/>
          <w:szCs w:val="24"/>
        </w:rPr>
        <w:t xml:space="preserve"> pursuant to 11 U.S.C. § 1328</w:t>
      </w:r>
      <w:r w:rsidR="007A6F38" w:rsidRPr="007A6F38">
        <w:rPr>
          <w:sz w:val="24"/>
          <w:szCs w:val="24"/>
        </w:rPr>
        <w:t xml:space="preserve">, </w:t>
      </w:r>
      <w:r w:rsidR="00CF2E40">
        <w:rPr>
          <w:sz w:val="24"/>
          <w:szCs w:val="24"/>
        </w:rPr>
        <w:t xml:space="preserve">the Second Deed of Trust shall </w:t>
      </w:r>
      <w:r w:rsidR="00CF2E40" w:rsidRPr="00CF2E40">
        <w:rPr>
          <w:sz w:val="24"/>
          <w:szCs w:val="24"/>
        </w:rPr>
        <w:t xml:space="preserve">no longer constitute a lien or encumbrance against the Real Property </w:t>
      </w:r>
      <w:r w:rsidR="00CF2E40">
        <w:rPr>
          <w:sz w:val="24"/>
          <w:szCs w:val="24"/>
        </w:rPr>
        <w:t xml:space="preserve">and </w:t>
      </w:r>
      <w:r w:rsidR="007A6F38" w:rsidRPr="007A6F38">
        <w:rPr>
          <w:sz w:val="24"/>
          <w:szCs w:val="24"/>
        </w:rPr>
        <w:t>Defendant</w:t>
      </w:r>
      <w:r>
        <w:rPr>
          <w:sz w:val="24"/>
          <w:szCs w:val="24"/>
        </w:rPr>
        <w:t>, or its successor</w:t>
      </w:r>
      <w:r w:rsidR="005B136F">
        <w:rPr>
          <w:sz w:val="24"/>
          <w:szCs w:val="24"/>
        </w:rPr>
        <w:t>s</w:t>
      </w:r>
      <w:r>
        <w:rPr>
          <w:sz w:val="24"/>
          <w:szCs w:val="24"/>
        </w:rPr>
        <w:t xml:space="preserve"> or assign</w:t>
      </w:r>
      <w:r w:rsidR="005B136F">
        <w:rPr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 w:rsidR="007A6F38" w:rsidRPr="007A6F38">
        <w:rPr>
          <w:sz w:val="24"/>
          <w:szCs w:val="24"/>
        </w:rPr>
        <w:t xml:space="preserve">shall promptly </w:t>
      </w:r>
      <w:r>
        <w:rPr>
          <w:sz w:val="24"/>
          <w:szCs w:val="24"/>
        </w:rPr>
        <w:t xml:space="preserve">record a </w:t>
      </w:r>
      <w:r w:rsidR="007A6F38" w:rsidRPr="007A6F38">
        <w:rPr>
          <w:sz w:val="24"/>
          <w:szCs w:val="24"/>
        </w:rPr>
        <w:t>satisfaction o</w:t>
      </w:r>
      <w:r>
        <w:rPr>
          <w:sz w:val="24"/>
          <w:szCs w:val="24"/>
        </w:rPr>
        <w:t xml:space="preserve">f the Second Deed of Trust </w:t>
      </w:r>
      <w:r w:rsidR="007248C6" w:rsidRPr="007248C6">
        <w:rPr>
          <w:sz w:val="24"/>
          <w:szCs w:val="24"/>
        </w:rPr>
        <w:t>in the office of the Register of Deeds of ________ County, North Carolina</w:t>
      </w:r>
      <w:r>
        <w:rPr>
          <w:sz w:val="24"/>
          <w:szCs w:val="24"/>
        </w:rPr>
        <w:t xml:space="preserve">; in the event </w:t>
      </w:r>
      <w:r w:rsidRPr="00DA3BB1">
        <w:rPr>
          <w:sz w:val="24"/>
          <w:szCs w:val="24"/>
        </w:rPr>
        <w:t>Defendant, or its successor</w:t>
      </w:r>
      <w:r w:rsidR="005B136F">
        <w:rPr>
          <w:sz w:val="24"/>
          <w:szCs w:val="24"/>
        </w:rPr>
        <w:t>s</w:t>
      </w:r>
      <w:r w:rsidRPr="00DA3BB1">
        <w:rPr>
          <w:sz w:val="24"/>
          <w:szCs w:val="24"/>
        </w:rPr>
        <w:t xml:space="preserve"> or assign</w:t>
      </w:r>
      <w:r w:rsidR="005B136F">
        <w:rPr>
          <w:sz w:val="24"/>
          <w:szCs w:val="24"/>
        </w:rPr>
        <w:t>s</w:t>
      </w:r>
      <w:bookmarkStart w:id="0" w:name="_GoBack"/>
      <w:bookmarkEnd w:id="0"/>
      <w:r w:rsidRPr="00DA3BB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shall fail to timely record a satisfaction of the Second Deed of Trust following </w:t>
      </w:r>
      <w:r w:rsidR="007248C6" w:rsidRPr="007248C6">
        <w:rPr>
          <w:sz w:val="24"/>
          <w:szCs w:val="24"/>
        </w:rPr>
        <w:t xml:space="preserve">the </w:t>
      </w:r>
      <w:r w:rsidR="0011440D" w:rsidRPr="0011440D">
        <w:rPr>
          <w:sz w:val="24"/>
          <w:szCs w:val="24"/>
        </w:rPr>
        <w:t xml:space="preserve">completion by </w:t>
      </w:r>
      <w:r w:rsidR="0011440D">
        <w:rPr>
          <w:sz w:val="24"/>
          <w:szCs w:val="24"/>
        </w:rPr>
        <w:t xml:space="preserve">Plaintiff of all payments under </w:t>
      </w:r>
      <w:r w:rsidR="007248C6" w:rsidRPr="007248C6">
        <w:rPr>
          <w:sz w:val="24"/>
          <w:szCs w:val="24"/>
        </w:rPr>
        <w:t xml:space="preserve">Plaintiff’s Chapter 13 plan and the entry of an Order of Discharge </w:t>
      </w:r>
      <w:r w:rsidR="007248C6" w:rsidRPr="007248C6">
        <w:rPr>
          <w:sz w:val="24"/>
          <w:szCs w:val="24"/>
        </w:rPr>
        <w:lastRenderedPageBreak/>
        <w:t>of Plaintiff in the Bankruptcy Case</w:t>
      </w:r>
      <w:r w:rsidR="007248C6">
        <w:rPr>
          <w:sz w:val="24"/>
          <w:szCs w:val="24"/>
        </w:rPr>
        <w:t xml:space="preserve">, Plaintiff may record a certified copy of this Default Judgment together with a certified copy of the </w:t>
      </w:r>
      <w:r w:rsidR="00987E65">
        <w:rPr>
          <w:sz w:val="24"/>
          <w:szCs w:val="24"/>
        </w:rPr>
        <w:t xml:space="preserve">Order of Discharge </w:t>
      </w:r>
      <w:r w:rsidR="00691846">
        <w:rPr>
          <w:sz w:val="24"/>
          <w:szCs w:val="24"/>
        </w:rPr>
        <w:t xml:space="preserve">of Plaintiff </w:t>
      </w:r>
      <w:r w:rsidR="007248C6">
        <w:rPr>
          <w:sz w:val="24"/>
          <w:szCs w:val="24"/>
        </w:rPr>
        <w:t xml:space="preserve">entered in the Bankruptcy Case in the office of the Register of Deeds of ________ County, North Carolina and such recordation shall constitute satisfaction of the Second Deed of Trust in full.  </w:t>
      </w:r>
      <w:r w:rsidR="00987E65">
        <w:rPr>
          <w:sz w:val="24"/>
          <w:szCs w:val="24"/>
        </w:rPr>
        <w:t xml:space="preserve"> </w:t>
      </w:r>
    </w:p>
    <w:p w:rsidR="003F5919" w:rsidRDefault="003F5919" w:rsidP="003F5919">
      <w:pPr>
        <w:jc w:val="both"/>
        <w:rPr>
          <w:sz w:val="24"/>
          <w:szCs w:val="24"/>
        </w:rPr>
      </w:pPr>
    </w:p>
    <w:p w:rsidR="00FF5D8A" w:rsidRDefault="003F5919" w:rsidP="003F5919">
      <w:pPr>
        <w:jc w:val="center"/>
      </w:pPr>
      <w:r>
        <w:rPr>
          <w:sz w:val="24"/>
          <w:szCs w:val="24"/>
        </w:rPr>
        <w:t>END OF DOCUMENT</w:t>
      </w:r>
    </w:p>
    <w:sectPr w:rsidR="00FF5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70742"/>
    <w:multiLevelType w:val="hybridMultilevel"/>
    <w:tmpl w:val="CAA6C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B2259"/>
    <w:multiLevelType w:val="hybridMultilevel"/>
    <w:tmpl w:val="62805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D766A"/>
    <w:multiLevelType w:val="hybridMultilevel"/>
    <w:tmpl w:val="CAA6C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C143B"/>
    <w:multiLevelType w:val="hybridMultilevel"/>
    <w:tmpl w:val="CAA6C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19"/>
    <w:rsid w:val="00027AF2"/>
    <w:rsid w:val="00096B57"/>
    <w:rsid w:val="00105D02"/>
    <w:rsid w:val="0011440D"/>
    <w:rsid w:val="001625C9"/>
    <w:rsid w:val="001751E2"/>
    <w:rsid w:val="00214B2F"/>
    <w:rsid w:val="003E69D2"/>
    <w:rsid w:val="003F5919"/>
    <w:rsid w:val="00404FFA"/>
    <w:rsid w:val="00563B70"/>
    <w:rsid w:val="00577924"/>
    <w:rsid w:val="005A0BE8"/>
    <w:rsid w:val="005B136F"/>
    <w:rsid w:val="00632837"/>
    <w:rsid w:val="00691846"/>
    <w:rsid w:val="006E4715"/>
    <w:rsid w:val="00712BE4"/>
    <w:rsid w:val="007248C6"/>
    <w:rsid w:val="007770E0"/>
    <w:rsid w:val="007A6F38"/>
    <w:rsid w:val="007D0960"/>
    <w:rsid w:val="008A4B1B"/>
    <w:rsid w:val="00987E65"/>
    <w:rsid w:val="009B0309"/>
    <w:rsid w:val="009D7B71"/>
    <w:rsid w:val="00A050A9"/>
    <w:rsid w:val="00AF2A64"/>
    <w:rsid w:val="00C31B2B"/>
    <w:rsid w:val="00C9388B"/>
    <w:rsid w:val="00CB09BD"/>
    <w:rsid w:val="00CB5DD7"/>
    <w:rsid w:val="00CF2E40"/>
    <w:rsid w:val="00DA3BB1"/>
    <w:rsid w:val="00E20927"/>
    <w:rsid w:val="00E54B13"/>
    <w:rsid w:val="00E96369"/>
    <w:rsid w:val="00FB330A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Bankruptcy Court - Middle District of NC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Stark</dc:creator>
  <cp:lastModifiedBy>Jeanette Stark</cp:lastModifiedBy>
  <cp:revision>5</cp:revision>
  <cp:lastPrinted>2014-06-02T19:52:00Z</cp:lastPrinted>
  <dcterms:created xsi:type="dcterms:W3CDTF">2014-06-02T14:40:00Z</dcterms:created>
  <dcterms:modified xsi:type="dcterms:W3CDTF">2015-09-21T13:05:00Z</dcterms:modified>
</cp:coreProperties>
</file>